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94824" w14:textId="4E9811A2" w:rsidR="008F3AB1" w:rsidRPr="008F3AB1" w:rsidRDefault="00463D7F" w:rsidP="00AA6966">
      <w:pPr>
        <w:tabs>
          <w:tab w:val="left" w:pos="3374"/>
        </w:tabs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8F3AB1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E66ED74" wp14:editId="0963A405">
            <wp:extent cx="571500" cy="828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3AB1" w:rsidRPr="008F3AB1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 </w:t>
      </w:r>
    </w:p>
    <w:p w14:paraId="5E415455" w14:textId="77777777" w:rsidR="008F3AB1" w:rsidRPr="008F3AB1" w:rsidRDefault="008F3AB1" w:rsidP="00AA6966">
      <w:pPr>
        <w:tabs>
          <w:tab w:val="left" w:pos="3374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3AB1">
        <w:rPr>
          <w:rFonts w:ascii="Times New Roman" w:eastAsia="Times New Roman" w:hAnsi="Times New Roman"/>
          <w:b/>
          <w:sz w:val="28"/>
          <w:szCs w:val="28"/>
          <w:lang w:eastAsia="ru-RU"/>
        </w:rPr>
        <w:t>ДУМА МУНИЦИПАЛЬНОГО ОБРАЗОВАНИЯ АЛАПАЕВСКОЕ</w:t>
      </w:r>
    </w:p>
    <w:p w14:paraId="0B4D371F" w14:textId="77777777" w:rsidR="008F3AB1" w:rsidRPr="008F3AB1" w:rsidRDefault="008F3AB1" w:rsidP="00AA6966">
      <w:pPr>
        <w:tabs>
          <w:tab w:val="left" w:pos="3374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3AB1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 СОЗЫВА</w:t>
      </w:r>
    </w:p>
    <w:p w14:paraId="2C484581" w14:textId="77777777" w:rsidR="008F3AB1" w:rsidRPr="008F3AB1" w:rsidRDefault="008F3AB1" w:rsidP="00AA6966">
      <w:pPr>
        <w:pBdr>
          <w:top w:val="thinThickMediumGap" w:sz="24" w:space="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3313E0B" w14:textId="519E21CB" w:rsidR="008F3AB1" w:rsidRPr="008F3AB1" w:rsidRDefault="008F3AB1" w:rsidP="00AA69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3AB1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 №</w:t>
      </w:r>
      <w:r w:rsidR="00AA6966">
        <w:rPr>
          <w:rFonts w:ascii="Times New Roman" w:eastAsia="Times New Roman" w:hAnsi="Times New Roman"/>
          <w:b/>
          <w:sz w:val="28"/>
          <w:szCs w:val="28"/>
          <w:lang w:eastAsia="ru-RU"/>
        </w:rPr>
        <w:t>397</w:t>
      </w:r>
    </w:p>
    <w:p w14:paraId="2325FFD8" w14:textId="56BF1A59" w:rsidR="008F3AB1" w:rsidRPr="008F3AB1" w:rsidRDefault="00463D7F" w:rsidP="00AA696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="008F3AB1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</w:t>
      </w:r>
      <w:r w:rsidR="008F3AB1" w:rsidRPr="008F3AB1">
        <w:rPr>
          <w:rFonts w:ascii="Times New Roman" w:eastAsia="Times New Roman" w:hAnsi="Times New Roman"/>
          <w:sz w:val="28"/>
          <w:szCs w:val="28"/>
          <w:lang w:eastAsia="ru-RU"/>
        </w:rPr>
        <w:t xml:space="preserve"> 2024 г.                                                                               г. Алапаевск</w:t>
      </w:r>
    </w:p>
    <w:p w14:paraId="03D4BEC4" w14:textId="77777777" w:rsidR="008F3AB1" w:rsidRDefault="008F3AB1" w:rsidP="00AA69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A708A6" w14:textId="77777777" w:rsidR="008F3AB1" w:rsidRPr="008F3AB1" w:rsidRDefault="008F3AB1" w:rsidP="00AA696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F3AB1">
        <w:rPr>
          <w:rFonts w:ascii="Times New Roman" w:hAnsi="Times New Roman"/>
          <w:b/>
          <w:i/>
          <w:sz w:val="28"/>
          <w:szCs w:val="28"/>
        </w:rPr>
        <w:t>Об утверждении Порядка проведения внешней проверки годового отчета об исполнении бюджета муниципального образования Алапаевское</w:t>
      </w:r>
    </w:p>
    <w:p w14:paraId="0A037890" w14:textId="77777777" w:rsidR="009C7832" w:rsidRDefault="009C7832" w:rsidP="00AA696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34DEE4" w14:textId="77777777" w:rsidR="009C7832" w:rsidRDefault="009C7832" w:rsidP="00AA6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со </w:t>
      </w:r>
      <w:hyperlink r:id="rId8" w:history="1">
        <w:r w:rsidRPr="009C7832">
          <w:rPr>
            <w:rFonts w:ascii="Times New Roman" w:hAnsi="Times New Roman"/>
            <w:sz w:val="28"/>
            <w:szCs w:val="28"/>
            <w:lang w:eastAsia="ru-RU"/>
          </w:rPr>
          <w:t>статьей 264.4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Федерации, </w:t>
      </w:r>
      <w:r w:rsidR="002D39CC" w:rsidRPr="002D39CC">
        <w:rPr>
          <w:rFonts w:ascii="Times New Roman" w:hAnsi="Times New Roman"/>
          <w:sz w:val="28"/>
          <w:szCs w:val="28"/>
          <w:lang w:eastAsia="ru-RU"/>
        </w:rPr>
        <w:t xml:space="preserve">руководствуясь статьей 23 Устава муниципального образования Алапаевское </w:t>
      </w:r>
      <w:r>
        <w:rPr>
          <w:rFonts w:ascii="Times New Roman" w:hAnsi="Times New Roman"/>
          <w:sz w:val="28"/>
          <w:szCs w:val="28"/>
          <w:lang w:eastAsia="ru-RU"/>
        </w:rPr>
        <w:t>в целях урегулирования порядка осуществления внешней проверки годового отчета об исполнении местного бюджета, рассмотрев предложение председателя Контрольного управления муниципального образования Алапаевское,</w:t>
      </w:r>
      <w:r w:rsidR="00276E9E" w:rsidRPr="00276E9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6E9E">
        <w:rPr>
          <w:rFonts w:ascii="Times New Roman" w:hAnsi="Times New Roman"/>
          <w:sz w:val="28"/>
          <w:szCs w:val="28"/>
          <w:lang w:eastAsia="ru-RU"/>
        </w:rPr>
        <w:t>Дума муниципального образования Алапаевское,</w:t>
      </w:r>
    </w:p>
    <w:p w14:paraId="01579B9C" w14:textId="77777777" w:rsidR="00276E9E" w:rsidRDefault="00276E9E" w:rsidP="00AA6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8F96DCA" w14:textId="77777777" w:rsidR="00276E9E" w:rsidRPr="008F3AB1" w:rsidRDefault="00276E9E" w:rsidP="00AA696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3AB1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14:paraId="33F5A81D" w14:textId="77777777" w:rsidR="00276E9E" w:rsidRDefault="00276E9E" w:rsidP="00AA6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23F3BAF" w14:textId="7AB409E9" w:rsidR="00276E9E" w:rsidRDefault="00276E9E" w:rsidP="00AA696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="00AA6966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Утвердить </w:t>
      </w:r>
      <w:hyperlink r:id="rId9" w:history="1">
        <w:r w:rsidRPr="00276E9E">
          <w:rPr>
            <w:rFonts w:ascii="Times New Roman" w:hAnsi="Times New Roman"/>
            <w:sz w:val="28"/>
            <w:szCs w:val="28"/>
            <w:lang w:eastAsia="ru-RU"/>
          </w:rPr>
          <w:t>Порядок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проведения внешней проверки годового отчета об исполнении бюджета муниципального образования Алапаевское (прилагается).</w:t>
      </w:r>
    </w:p>
    <w:p w14:paraId="7EE19448" w14:textId="77777777" w:rsidR="002D39CC" w:rsidRPr="002D39CC" w:rsidRDefault="002D39CC" w:rsidP="00AA6966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9CC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2D39CC">
        <w:rPr>
          <w:rFonts w:ascii="Times New Roman" w:eastAsia="Times New Roman" w:hAnsi="Times New Roman"/>
          <w:sz w:val="28"/>
          <w:szCs w:val="28"/>
          <w:lang w:eastAsia="ru-RU"/>
        </w:rPr>
        <w:tab/>
        <w:t>Настоящее Решение вступает в силу со дня его принятия.</w:t>
      </w:r>
    </w:p>
    <w:p w14:paraId="2F027F60" w14:textId="77777777" w:rsidR="008F3AB1" w:rsidRDefault="002D39CC" w:rsidP="00AA6966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9CC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2D39CC">
        <w:rPr>
          <w:rFonts w:ascii="Times New Roman" w:eastAsia="Times New Roman" w:hAnsi="Times New Roman"/>
          <w:sz w:val="28"/>
          <w:szCs w:val="28"/>
          <w:lang w:eastAsia="ru-RU"/>
        </w:rPr>
        <w:tab/>
        <w:t>Опубликовать настоящее Решение Думы муниципального образования Алапаевское в газете «Алапаевская искра» и разместить на сайте муниципального образования Алапаевское в разделе «Дума».</w:t>
      </w:r>
    </w:p>
    <w:p w14:paraId="0DDD4B0A" w14:textId="77777777" w:rsidR="002D39CC" w:rsidRPr="002D39CC" w:rsidRDefault="002D39CC" w:rsidP="00AA6966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4. </w:t>
      </w:r>
      <w:r w:rsidRPr="002D39CC">
        <w:rPr>
          <w:rFonts w:ascii="Times New Roman" w:eastAsia="Times New Roman" w:hAnsi="Times New Roman"/>
          <w:bCs/>
          <w:sz w:val="28"/>
          <w:szCs w:val="28"/>
          <w:lang w:eastAsia="ar-SA"/>
        </w:rPr>
        <w:t>Контроль исполнения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(А. И. Шалаев).</w:t>
      </w:r>
    </w:p>
    <w:p w14:paraId="7D9464D8" w14:textId="4776014F" w:rsidR="002D39CC" w:rsidRDefault="002D39CC" w:rsidP="00AA6966">
      <w:pPr>
        <w:tabs>
          <w:tab w:val="left" w:pos="993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_GoBack"/>
      <w:bookmarkEnd w:id="0"/>
    </w:p>
    <w:p w14:paraId="151D17BB" w14:textId="77777777" w:rsidR="00AA6966" w:rsidRPr="002D39CC" w:rsidRDefault="00AA6966" w:rsidP="00AA6966">
      <w:pPr>
        <w:tabs>
          <w:tab w:val="left" w:pos="993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7"/>
      </w:tblGrid>
      <w:tr w:rsidR="002D39CC" w:rsidRPr="002D39CC" w14:paraId="09530809" w14:textId="77777777" w:rsidTr="004952DF">
        <w:trPr>
          <w:trHeight w:val="1560"/>
        </w:trPr>
        <w:tc>
          <w:tcPr>
            <w:tcW w:w="4785" w:type="dxa"/>
            <w:hideMark/>
          </w:tcPr>
          <w:p w14:paraId="40EDA4BC" w14:textId="77777777" w:rsidR="002D39CC" w:rsidRPr="002D39CC" w:rsidRDefault="002D39CC" w:rsidP="00AA6966">
            <w:pPr>
              <w:suppressAutoHyphens/>
              <w:spacing w:after="0" w:line="240" w:lineRule="auto"/>
              <w:ind w:right="174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2D39C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Председатель Думы </w:t>
            </w:r>
          </w:p>
          <w:p w14:paraId="77D59A48" w14:textId="77777777" w:rsidR="002D39CC" w:rsidRPr="002D39CC" w:rsidRDefault="002D39CC" w:rsidP="00AA6966">
            <w:pPr>
              <w:suppressAutoHyphens/>
              <w:spacing w:after="0" w:line="240" w:lineRule="auto"/>
              <w:ind w:right="174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2D39C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муниципального образования </w:t>
            </w:r>
          </w:p>
          <w:p w14:paraId="588CC220" w14:textId="77777777" w:rsidR="002D39CC" w:rsidRPr="002D39CC" w:rsidRDefault="002D39CC" w:rsidP="00AA6966">
            <w:pPr>
              <w:suppressAutoHyphens/>
              <w:spacing w:after="0" w:line="240" w:lineRule="auto"/>
              <w:ind w:right="174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2D39C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Алапаевское</w:t>
            </w:r>
          </w:p>
          <w:p w14:paraId="2B003D23" w14:textId="77777777" w:rsidR="002D39CC" w:rsidRPr="002D39CC" w:rsidRDefault="002D39CC" w:rsidP="00AA6966">
            <w:pPr>
              <w:suppressAutoHyphens/>
              <w:spacing w:after="0" w:line="240" w:lineRule="auto"/>
              <w:ind w:right="174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14:paraId="433636B0" w14:textId="77777777" w:rsidR="002D39CC" w:rsidRPr="002D39CC" w:rsidRDefault="002D39CC" w:rsidP="00AA696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2D39C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_________________ О. Н. Бычкова</w:t>
            </w:r>
          </w:p>
        </w:tc>
        <w:tc>
          <w:tcPr>
            <w:tcW w:w="4787" w:type="dxa"/>
          </w:tcPr>
          <w:p w14:paraId="1068D6EB" w14:textId="77777777" w:rsidR="00CD670A" w:rsidRPr="00CD670A" w:rsidRDefault="00CD670A" w:rsidP="00CD670A">
            <w:pPr>
              <w:suppressAutoHyphens/>
              <w:spacing w:after="0" w:line="240" w:lineRule="auto"/>
              <w:ind w:left="355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D670A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Исполняющая обязанности Главы</w:t>
            </w:r>
          </w:p>
          <w:p w14:paraId="2109BD14" w14:textId="77777777" w:rsidR="00CD670A" w:rsidRPr="00CD670A" w:rsidRDefault="00CD670A" w:rsidP="00CD670A">
            <w:pPr>
              <w:suppressAutoHyphens/>
              <w:spacing w:after="0" w:line="240" w:lineRule="auto"/>
              <w:ind w:left="355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D670A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муниципального образования Алапаевское</w:t>
            </w:r>
          </w:p>
          <w:p w14:paraId="0DA77B97" w14:textId="77777777" w:rsidR="00CD670A" w:rsidRPr="00CD670A" w:rsidRDefault="00CD670A" w:rsidP="00CD670A">
            <w:pPr>
              <w:suppressAutoHyphens/>
              <w:spacing w:after="0" w:line="240" w:lineRule="auto"/>
              <w:ind w:left="355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14:paraId="5BA5F91F" w14:textId="6D3D02BB" w:rsidR="002D39CC" w:rsidRPr="002D39CC" w:rsidRDefault="00CD670A" w:rsidP="00CD670A">
            <w:pPr>
              <w:suppressAutoHyphens/>
              <w:spacing w:after="0" w:line="240" w:lineRule="auto"/>
              <w:ind w:left="355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D670A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_________________ Н.А. Соколова</w:t>
            </w:r>
          </w:p>
        </w:tc>
      </w:tr>
    </w:tbl>
    <w:p w14:paraId="5167F8B7" w14:textId="77777777" w:rsidR="002D39CC" w:rsidRDefault="002D39CC" w:rsidP="00AA69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39A60C" w14:textId="77777777" w:rsidR="008F3AB1" w:rsidRDefault="008F3AB1" w:rsidP="00AA696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0A3D615" w14:textId="7C62A17E" w:rsidR="002D39CC" w:rsidRPr="00463D7F" w:rsidRDefault="00463D7F" w:rsidP="00AA6966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891412" w:rsidRPr="00463D7F">
        <w:rPr>
          <w:rFonts w:ascii="Times New Roman" w:hAnsi="Times New Roman"/>
          <w:sz w:val="26"/>
          <w:szCs w:val="26"/>
        </w:rPr>
        <w:lastRenderedPageBreak/>
        <w:t>Утвержден</w:t>
      </w:r>
      <w:r w:rsidR="002D39CC" w:rsidRPr="00463D7F">
        <w:rPr>
          <w:rFonts w:ascii="Times New Roman" w:hAnsi="Times New Roman"/>
          <w:sz w:val="26"/>
          <w:szCs w:val="26"/>
        </w:rPr>
        <w:t>:</w:t>
      </w:r>
    </w:p>
    <w:p w14:paraId="6853A7DF" w14:textId="7A805901" w:rsidR="00891412" w:rsidRPr="00463D7F" w:rsidRDefault="00891412" w:rsidP="00AA6966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 w:rsidRPr="00463D7F">
        <w:rPr>
          <w:rFonts w:ascii="Times New Roman" w:hAnsi="Times New Roman"/>
          <w:sz w:val="26"/>
          <w:szCs w:val="26"/>
        </w:rPr>
        <w:t xml:space="preserve">Решением Думы </w:t>
      </w:r>
      <w:r w:rsidR="00AA6966">
        <w:rPr>
          <w:rFonts w:ascii="Times New Roman" w:hAnsi="Times New Roman"/>
          <w:sz w:val="26"/>
          <w:szCs w:val="26"/>
        </w:rPr>
        <w:t xml:space="preserve">МО </w:t>
      </w:r>
      <w:r w:rsidRPr="00463D7F">
        <w:rPr>
          <w:rFonts w:ascii="Times New Roman" w:hAnsi="Times New Roman"/>
          <w:sz w:val="26"/>
          <w:szCs w:val="26"/>
        </w:rPr>
        <w:t>Алапаевское</w:t>
      </w:r>
    </w:p>
    <w:p w14:paraId="6C5BF295" w14:textId="3DCDC21E" w:rsidR="00891412" w:rsidRPr="00463D7F" w:rsidRDefault="00891412" w:rsidP="00AA6966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 w:rsidRPr="00463D7F">
        <w:rPr>
          <w:rFonts w:ascii="Times New Roman" w:hAnsi="Times New Roman"/>
          <w:sz w:val="26"/>
          <w:szCs w:val="26"/>
        </w:rPr>
        <w:t xml:space="preserve">от </w:t>
      </w:r>
      <w:r w:rsidR="002D39CC" w:rsidRPr="00463D7F">
        <w:rPr>
          <w:rFonts w:ascii="Times New Roman" w:hAnsi="Times New Roman"/>
          <w:sz w:val="26"/>
          <w:szCs w:val="26"/>
        </w:rPr>
        <w:t>31 октября 2024 года</w:t>
      </w:r>
      <w:r w:rsidRPr="00463D7F">
        <w:rPr>
          <w:rFonts w:ascii="Times New Roman" w:hAnsi="Times New Roman"/>
          <w:sz w:val="26"/>
          <w:szCs w:val="26"/>
        </w:rPr>
        <w:t xml:space="preserve"> №</w:t>
      </w:r>
      <w:r w:rsidR="00AA6966">
        <w:rPr>
          <w:rFonts w:ascii="Times New Roman" w:hAnsi="Times New Roman"/>
          <w:sz w:val="26"/>
          <w:szCs w:val="26"/>
        </w:rPr>
        <w:t>397</w:t>
      </w:r>
    </w:p>
    <w:p w14:paraId="1E763B1D" w14:textId="646D399E" w:rsidR="00891412" w:rsidRDefault="00891412" w:rsidP="00AA6966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</w:p>
    <w:p w14:paraId="4D485E08" w14:textId="77777777" w:rsidR="00327143" w:rsidRPr="00463D7F" w:rsidRDefault="00327143" w:rsidP="00AA6966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</w:p>
    <w:p w14:paraId="70940FEC" w14:textId="77777777" w:rsidR="00327143" w:rsidRDefault="00891412" w:rsidP="00AA69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1412">
        <w:rPr>
          <w:rFonts w:ascii="Times New Roman" w:hAnsi="Times New Roman"/>
          <w:b/>
          <w:sz w:val="28"/>
          <w:szCs w:val="28"/>
        </w:rPr>
        <w:t xml:space="preserve">Порядок </w:t>
      </w:r>
    </w:p>
    <w:p w14:paraId="0A907F38" w14:textId="77777777" w:rsidR="00327143" w:rsidRDefault="00891412" w:rsidP="00AA69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1412">
        <w:rPr>
          <w:rFonts w:ascii="Times New Roman" w:hAnsi="Times New Roman"/>
          <w:b/>
          <w:sz w:val="28"/>
          <w:szCs w:val="28"/>
        </w:rPr>
        <w:t xml:space="preserve">проведения внешней проверки годового отчета </w:t>
      </w:r>
    </w:p>
    <w:p w14:paraId="38C67A1D" w14:textId="7B33BAC1" w:rsidR="00891412" w:rsidRDefault="00891412" w:rsidP="00AA69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1412">
        <w:rPr>
          <w:rFonts w:ascii="Times New Roman" w:hAnsi="Times New Roman"/>
          <w:b/>
          <w:sz w:val="28"/>
          <w:szCs w:val="28"/>
        </w:rPr>
        <w:t>об исполнении бюджета муниципального образования Алапаевское</w:t>
      </w:r>
    </w:p>
    <w:p w14:paraId="31477551" w14:textId="77777777" w:rsidR="00891412" w:rsidRDefault="00891412" w:rsidP="00AA69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6C628B" w14:textId="77777777" w:rsidR="00891412" w:rsidRDefault="00410767" w:rsidP="00AA69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="00891412">
        <w:rPr>
          <w:rFonts w:ascii="Times New Roman" w:hAnsi="Times New Roman"/>
          <w:b/>
          <w:sz w:val="28"/>
          <w:szCs w:val="28"/>
        </w:rPr>
        <w:t xml:space="preserve">1. Общие положения </w:t>
      </w:r>
    </w:p>
    <w:p w14:paraId="620D3839" w14:textId="77777777" w:rsidR="00D212EC" w:rsidRDefault="00D212EC" w:rsidP="00AA696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3032D8B8" w14:textId="41366B16" w:rsidR="00410767" w:rsidRPr="00410767" w:rsidRDefault="00410767" w:rsidP="00AA69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1. </w:t>
      </w:r>
      <w:r w:rsidRPr="00410767">
        <w:rPr>
          <w:rFonts w:ascii="Times New Roman" w:hAnsi="Times New Roman"/>
          <w:bCs/>
          <w:sz w:val="28"/>
          <w:szCs w:val="28"/>
          <w:lang w:eastAsia="ru-RU"/>
        </w:rPr>
        <w:t>Настоящий Порядок проведения внешней проверки годового отчета об исполнении бюджета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муниципального образования Алапаевское</w:t>
      </w:r>
      <w:r w:rsidRPr="00410767">
        <w:rPr>
          <w:rFonts w:ascii="Times New Roman" w:hAnsi="Times New Roman"/>
          <w:bCs/>
          <w:sz w:val="28"/>
          <w:szCs w:val="28"/>
          <w:lang w:eastAsia="ru-RU"/>
        </w:rPr>
        <w:t xml:space="preserve"> (далее </w:t>
      </w:r>
      <w:r w:rsidR="0057137F">
        <w:rPr>
          <w:rFonts w:ascii="Times New Roman" w:hAnsi="Times New Roman"/>
          <w:bCs/>
          <w:sz w:val="28"/>
          <w:szCs w:val="28"/>
          <w:lang w:eastAsia="ru-RU"/>
        </w:rPr>
        <w:t>–</w:t>
      </w:r>
      <w:r w:rsidRPr="00410767">
        <w:rPr>
          <w:rFonts w:ascii="Times New Roman" w:hAnsi="Times New Roman"/>
          <w:bCs/>
          <w:sz w:val="28"/>
          <w:szCs w:val="28"/>
          <w:lang w:eastAsia="ru-RU"/>
        </w:rPr>
        <w:t xml:space="preserve"> Порядок) разработан в соответствии с требованиями Бюджетного </w:t>
      </w:r>
      <w:hyperlink r:id="rId10" w:history="1">
        <w:r w:rsidRPr="00410767">
          <w:rPr>
            <w:rFonts w:ascii="Times New Roman" w:hAnsi="Times New Roman"/>
            <w:bCs/>
            <w:sz w:val="28"/>
            <w:szCs w:val="28"/>
            <w:lang w:eastAsia="ru-RU"/>
          </w:rPr>
          <w:t>кодекса</w:t>
        </w:r>
      </w:hyperlink>
      <w:r w:rsidRPr="00410767">
        <w:rPr>
          <w:rFonts w:ascii="Times New Roman" w:hAnsi="Times New Roman"/>
          <w:bCs/>
          <w:sz w:val="28"/>
          <w:szCs w:val="28"/>
          <w:lang w:eastAsia="ru-RU"/>
        </w:rPr>
        <w:t xml:space="preserve"> Российской Федерации (далее </w:t>
      </w:r>
      <w:r w:rsidR="0057137F">
        <w:rPr>
          <w:rFonts w:ascii="Times New Roman" w:hAnsi="Times New Roman"/>
          <w:bCs/>
          <w:sz w:val="28"/>
          <w:szCs w:val="28"/>
          <w:lang w:eastAsia="ru-RU"/>
        </w:rPr>
        <w:t>–</w:t>
      </w:r>
      <w:r w:rsidRPr="00410767">
        <w:rPr>
          <w:rFonts w:ascii="Times New Roman" w:hAnsi="Times New Roman"/>
          <w:bCs/>
          <w:sz w:val="28"/>
          <w:szCs w:val="28"/>
          <w:lang w:eastAsia="ru-RU"/>
        </w:rPr>
        <w:t xml:space="preserve"> БК РФ), Федерального </w:t>
      </w:r>
      <w:hyperlink r:id="rId11" w:history="1">
        <w:r w:rsidRPr="00410767">
          <w:rPr>
            <w:rFonts w:ascii="Times New Roman" w:hAnsi="Times New Roman"/>
            <w:bCs/>
            <w:sz w:val="28"/>
            <w:szCs w:val="28"/>
            <w:lang w:eastAsia="ru-RU"/>
          </w:rPr>
          <w:t>закона</w:t>
        </w:r>
      </w:hyperlink>
      <w:r>
        <w:rPr>
          <w:rFonts w:ascii="Times New Roman" w:hAnsi="Times New Roman"/>
          <w:bCs/>
          <w:sz w:val="28"/>
          <w:szCs w:val="28"/>
          <w:lang w:eastAsia="ru-RU"/>
        </w:rPr>
        <w:t xml:space="preserve"> от 07.02.2011 </w:t>
      </w:r>
      <w:r w:rsidR="0057137F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5A2D73">
        <w:rPr>
          <w:rFonts w:ascii="Times New Roman" w:hAnsi="Times New Roman"/>
          <w:bCs/>
          <w:sz w:val="28"/>
          <w:szCs w:val="28"/>
          <w:lang w:eastAsia="ru-RU"/>
        </w:rPr>
        <w:t>6-ФЗ «</w:t>
      </w:r>
      <w:r w:rsidRPr="00410767">
        <w:rPr>
          <w:rFonts w:ascii="Times New Roman" w:hAnsi="Times New Roman"/>
          <w:bCs/>
          <w:sz w:val="28"/>
          <w:szCs w:val="28"/>
          <w:lang w:eastAsia="ru-RU"/>
        </w:rPr>
        <w:t>Об общих принципах организации и деятельности контрольно-счетных органов субъектов Российской Федерации и муниципальных</w:t>
      </w:r>
      <w:r w:rsidR="005A2D73">
        <w:rPr>
          <w:rFonts w:ascii="Times New Roman" w:hAnsi="Times New Roman"/>
          <w:bCs/>
          <w:sz w:val="28"/>
          <w:szCs w:val="28"/>
          <w:lang w:eastAsia="ru-RU"/>
        </w:rPr>
        <w:t xml:space="preserve"> образований»</w:t>
      </w:r>
      <w:r w:rsidR="00F164CF">
        <w:rPr>
          <w:rFonts w:ascii="Times New Roman" w:hAnsi="Times New Roman"/>
          <w:bCs/>
          <w:sz w:val="28"/>
          <w:szCs w:val="28"/>
          <w:lang w:eastAsia="ru-RU"/>
        </w:rPr>
        <w:t xml:space="preserve"> (далее </w:t>
      </w:r>
      <w:r w:rsidR="0057137F">
        <w:rPr>
          <w:rFonts w:ascii="Times New Roman" w:hAnsi="Times New Roman"/>
          <w:bCs/>
          <w:sz w:val="28"/>
          <w:szCs w:val="28"/>
          <w:lang w:eastAsia="ru-RU"/>
        </w:rPr>
        <w:t>–</w:t>
      </w:r>
      <w:r w:rsidR="00F164CF">
        <w:rPr>
          <w:rFonts w:ascii="Times New Roman" w:hAnsi="Times New Roman"/>
          <w:bCs/>
          <w:sz w:val="28"/>
          <w:szCs w:val="28"/>
          <w:lang w:eastAsia="ru-RU"/>
        </w:rPr>
        <w:t xml:space="preserve"> Федеральный закон </w:t>
      </w:r>
      <w:r w:rsidR="0057137F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Pr="00410767">
        <w:rPr>
          <w:rFonts w:ascii="Times New Roman" w:hAnsi="Times New Roman"/>
          <w:bCs/>
          <w:sz w:val="28"/>
          <w:szCs w:val="28"/>
          <w:lang w:eastAsia="ru-RU"/>
        </w:rPr>
        <w:t xml:space="preserve">6-ФЗ), </w:t>
      </w:r>
      <w:hyperlink r:id="rId12" w:history="1">
        <w:r w:rsidRPr="00410767">
          <w:rPr>
            <w:rFonts w:ascii="Times New Roman" w:hAnsi="Times New Roman"/>
            <w:bCs/>
            <w:sz w:val="28"/>
            <w:szCs w:val="28"/>
            <w:lang w:eastAsia="ru-RU"/>
          </w:rPr>
          <w:t>Инструкции</w:t>
        </w:r>
      </w:hyperlink>
      <w:r w:rsidRPr="00410767">
        <w:rPr>
          <w:rFonts w:ascii="Times New Roman" w:hAnsi="Times New Roman"/>
          <w:bCs/>
          <w:sz w:val="28"/>
          <w:szCs w:val="28"/>
          <w:lang w:eastAsia="ru-RU"/>
        </w:rPr>
        <w:t xml:space="preserve"> о порядке составления и предоставления годовой, квартальной и месячной отчетности об исполнении бюджетов бюджетной системы Российской Федерации (далее - Инструкция), утвержденной в установленном порядке.</w:t>
      </w:r>
    </w:p>
    <w:p w14:paraId="02BD79B0" w14:textId="7FA8BA6E" w:rsidR="005A2D73" w:rsidRDefault="005A2D73" w:rsidP="00AA69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  <w:lang w:eastAsia="ru-RU"/>
        </w:rPr>
        <w:t xml:space="preserve">Настоящий Порядок определяет порядок и сроки осуществления внешней проверки годового отчета об исполнении бюджета муниципального образования Алапаевское (далее </w:t>
      </w:r>
      <w:r w:rsidR="0057137F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годовой отчет об исполнении местного бюджета).</w:t>
      </w:r>
    </w:p>
    <w:p w14:paraId="1758E3BE" w14:textId="77777777" w:rsidR="00C14009" w:rsidRDefault="00C14009" w:rsidP="00AA69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  <w:lang w:eastAsia="ru-RU"/>
        </w:rPr>
        <w:t>Годовой отчет об исполнении местного бюджета до его рассмотрения Думой муниципального образования Алапаевское подлежит внешней проверке.</w:t>
      </w:r>
    </w:p>
    <w:p w14:paraId="68A1E44A" w14:textId="7531603D" w:rsidR="00B14C08" w:rsidRDefault="00B14C08" w:rsidP="00AA69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Внешняя проверка годового отчета об исполнении бюджета муниципального образования Алапаевское (далее </w:t>
      </w:r>
      <w:r w:rsidR="0057137F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внешняя проверка) осуществляется Контрольным управлением муниципального образования Алапаевское (далее – Контрольное управление).</w:t>
      </w:r>
    </w:p>
    <w:p w14:paraId="4AAB2AB4" w14:textId="53209E1D" w:rsidR="00F164CF" w:rsidRDefault="00F164CF" w:rsidP="00AA69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 Внешняя проверка включает внешнюю проверку бюджетной отчетности главных распорядителей бюджетных средств, главных администраторов доходов бюджета, главных администраторов источников финансирования дефицита бюджета (далее </w:t>
      </w:r>
      <w:r w:rsidR="0057137F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главные администраторы бюджетных средств) и подготовку заключения на годовой отчет об исполнении местного бюджета.</w:t>
      </w:r>
    </w:p>
    <w:p w14:paraId="23921E13" w14:textId="77777777" w:rsidR="00F164CF" w:rsidRDefault="00F164CF" w:rsidP="00AA69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Внешняя проверка представляет собой систему обязательных контрольных действий по проверке годовой отчетности по составу, соответствию установленным формам, полноте и достоверности показателей бюджетной отчетности.</w:t>
      </w:r>
    </w:p>
    <w:p w14:paraId="37987AD9" w14:textId="77777777" w:rsidR="00982877" w:rsidRDefault="00982877" w:rsidP="00AA696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FAD964B" w14:textId="77777777" w:rsidR="00C14009" w:rsidRPr="00482181" w:rsidRDefault="00482181" w:rsidP="00AA696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82181">
        <w:rPr>
          <w:rFonts w:ascii="Times New Roman" w:hAnsi="Times New Roman"/>
          <w:b/>
          <w:sz w:val="28"/>
          <w:szCs w:val="28"/>
        </w:rPr>
        <w:t>Глава 2. Предмет, объекты и цели внешней проверки</w:t>
      </w:r>
    </w:p>
    <w:p w14:paraId="716BB5AD" w14:textId="77777777" w:rsidR="00482181" w:rsidRPr="00410767" w:rsidRDefault="00482181" w:rsidP="00AA696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C25A68F" w14:textId="77777777" w:rsidR="00482181" w:rsidRDefault="00482181" w:rsidP="00AA69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6. Предмет внешней проверки:</w:t>
      </w:r>
    </w:p>
    <w:p w14:paraId="5B738767" w14:textId="562A4285" w:rsidR="00482181" w:rsidRDefault="0057137F" w:rsidP="00AA69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482181">
        <w:rPr>
          <w:rFonts w:ascii="Times New Roman" w:hAnsi="Times New Roman"/>
          <w:sz w:val="28"/>
          <w:szCs w:val="28"/>
          <w:lang w:eastAsia="ru-RU"/>
        </w:rPr>
        <w:t>годовая бюджетная отчетность главных администраторов бюджетных средств;</w:t>
      </w:r>
    </w:p>
    <w:p w14:paraId="7A1E50E2" w14:textId="6B45ADB1" w:rsidR="00482181" w:rsidRDefault="0057137F" w:rsidP="00AA69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482181">
        <w:rPr>
          <w:rFonts w:ascii="Times New Roman" w:hAnsi="Times New Roman"/>
          <w:sz w:val="28"/>
          <w:szCs w:val="28"/>
          <w:lang w:eastAsia="ru-RU"/>
        </w:rPr>
        <w:t>годовой отчет об исполнении местного бюджета за отчетный год.</w:t>
      </w:r>
    </w:p>
    <w:p w14:paraId="60B6D1B0" w14:textId="77777777" w:rsidR="00482181" w:rsidRDefault="00482181" w:rsidP="00AA69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7. Объекты внешней проверки:</w:t>
      </w:r>
    </w:p>
    <w:p w14:paraId="609737B5" w14:textId="6B255B3B" w:rsidR="00482181" w:rsidRDefault="00982877" w:rsidP="00AA69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57137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Ф</w:t>
      </w:r>
      <w:r w:rsidR="00482181">
        <w:rPr>
          <w:rFonts w:ascii="Times New Roman" w:hAnsi="Times New Roman"/>
          <w:sz w:val="28"/>
          <w:szCs w:val="28"/>
          <w:lang w:eastAsia="ru-RU"/>
        </w:rPr>
        <w:t>ин</w:t>
      </w:r>
      <w:r>
        <w:rPr>
          <w:rFonts w:ascii="Times New Roman" w:hAnsi="Times New Roman"/>
          <w:sz w:val="28"/>
          <w:szCs w:val="28"/>
          <w:lang w:eastAsia="ru-RU"/>
        </w:rPr>
        <w:t>ансовое управление Администрации муниципального образования Алапаевское (далее - Ф</w:t>
      </w:r>
      <w:r w:rsidR="00482181">
        <w:rPr>
          <w:rFonts w:ascii="Times New Roman" w:hAnsi="Times New Roman"/>
          <w:sz w:val="28"/>
          <w:szCs w:val="28"/>
          <w:lang w:eastAsia="ru-RU"/>
        </w:rPr>
        <w:t>инансовое управление), как орган, ответственный за составление годового отчета об исполнении местного бюджета;</w:t>
      </w:r>
    </w:p>
    <w:p w14:paraId="244114BD" w14:textId="1329D10F" w:rsidR="00482181" w:rsidRDefault="00982877" w:rsidP="00AA69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57137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82181">
        <w:rPr>
          <w:rFonts w:ascii="Times New Roman" w:hAnsi="Times New Roman"/>
          <w:sz w:val="28"/>
          <w:szCs w:val="28"/>
          <w:lang w:eastAsia="ru-RU"/>
        </w:rPr>
        <w:t>главные администраторы бюджетных средств.</w:t>
      </w:r>
    </w:p>
    <w:p w14:paraId="02D04351" w14:textId="77777777" w:rsidR="00482181" w:rsidRDefault="00482181" w:rsidP="00AA69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 Целью проведения внешней проверки является определение полноты и достоверности бюджетной отчетности главных администраторов бюджетных средств, годового отчета об исполнении местного бюджета.</w:t>
      </w:r>
    </w:p>
    <w:p w14:paraId="0AB329B6" w14:textId="77777777" w:rsidR="00410767" w:rsidRDefault="00410767" w:rsidP="00AA6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53CFD6" w14:textId="77777777" w:rsidR="00482181" w:rsidRPr="001A27C9" w:rsidRDefault="001A27C9" w:rsidP="00AA696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A27C9">
        <w:rPr>
          <w:rFonts w:ascii="Times New Roman" w:hAnsi="Times New Roman"/>
          <w:b/>
          <w:sz w:val="28"/>
          <w:szCs w:val="28"/>
        </w:rPr>
        <w:t>Глава 3. Сроки проведения внешней проверки</w:t>
      </w:r>
    </w:p>
    <w:p w14:paraId="28590F5D" w14:textId="77777777" w:rsidR="00482181" w:rsidRDefault="00482181" w:rsidP="00AA6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AF2A13" w14:textId="77777777" w:rsidR="001A27C9" w:rsidRDefault="001A27C9" w:rsidP="00AA6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9. Главные администраторы бюджетных средств и Финансовое управление представляют годовую бюджетную отчетность в Контрольное управление для внешней проверки не позднее 1 апреля текущего финансового года.</w:t>
      </w:r>
    </w:p>
    <w:p w14:paraId="09EE27CF" w14:textId="1D8F34B5" w:rsidR="001A27C9" w:rsidRDefault="001A27C9" w:rsidP="00AA6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10. Администрация муниципального образования Алапаевское (далее </w:t>
      </w:r>
      <w:r w:rsidR="0057137F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Администрация) представляет годовой отчет об исполнении местного бюджета в Контрольное управление для подготовки заключения на него не позднее 1 апреля текущего финансового года.</w:t>
      </w:r>
    </w:p>
    <w:p w14:paraId="1079E6AD" w14:textId="77777777" w:rsidR="00482181" w:rsidRDefault="001A27C9" w:rsidP="00AA6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11. Контрольное управление готовит заключение на годовой отчет об исполнении местного бюджета в срок, не превышающий один месяц</w:t>
      </w:r>
      <w:r w:rsidR="00097B63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F933059" w14:textId="77777777" w:rsidR="00482181" w:rsidRDefault="00482181" w:rsidP="00AA6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CB29455" w14:textId="77777777" w:rsidR="00482181" w:rsidRPr="00313C82" w:rsidRDefault="00313C82" w:rsidP="00AA696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13C82">
        <w:rPr>
          <w:rFonts w:ascii="Times New Roman" w:hAnsi="Times New Roman"/>
          <w:b/>
          <w:sz w:val="28"/>
          <w:szCs w:val="28"/>
        </w:rPr>
        <w:t>Глава 4. Проведение внешней проверки</w:t>
      </w:r>
    </w:p>
    <w:p w14:paraId="29F15E17" w14:textId="77777777" w:rsidR="00482181" w:rsidRDefault="00482181" w:rsidP="00AA6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BB370B3" w14:textId="6656F551" w:rsidR="00313C82" w:rsidRDefault="00313C82" w:rsidP="00AA6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12. Контрольное управление при осуществлении внешней проверки руководствуется стандартами внешнего муниципального финансового контроля, разработанными Контрольным управлением в соответствии с Федеральным </w:t>
      </w:r>
      <w:hyperlink r:id="rId13" w:history="1">
        <w:r w:rsidRPr="00313C82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7137F">
        <w:rPr>
          <w:rFonts w:ascii="Times New Roman" w:hAnsi="Times New Roman"/>
          <w:sz w:val="28"/>
          <w:szCs w:val="28"/>
          <w:lang w:eastAsia="ru-RU"/>
        </w:rPr>
        <w:t>№</w:t>
      </w:r>
      <w:r>
        <w:rPr>
          <w:rFonts w:ascii="Times New Roman" w:hAnsi="Times New Roman"/>
          <w:sz w:val="28"/>
          <w:szCs w:val="28"/>
          <w:lang w:eastAsia="ru-RU"/>
        </w:rPr>
        <w:t>6-ФЗ.</w:t>
      </w:r>
    </w:p>
    <w:p w14:paraId="1DF73C6D" w14:textId="77777777" w:rsidR="00313C82" w:rsidRDefault="00313C82" w:rsidP="00AA6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13. Внешняя проверка бюджетной отчетности главных администраторов бюджетных средств проводится по окончании установленных сроков представления этой отчетности в Финансовое управление.</w:t>
      </w:r>
    </w:p>
    <w:p w14:paraId="30D5DA52" w14:textId="77777777" w:rsidR="00313C82" w:rsidRDefault="00313C82" w:rsidP="00AA6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14. Для проведения внешней прове</w:t>
      </w:r>
      <w:r w:rsidR="00740C85">
        <w:rPr>
          <w:rFonts w:ascii="Times New Roman" w:hAnsi="Times New Roman"/>
          <w:sz w:val="28"/>
          <w:szCs w:val="28"/>
          <w:lang w:eastAsia="ru-RU"/>
        </w:rPr>
        <w:t>рки в Контрольное управление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представляется бюджетная отчетность в составе, предусмотренном </w:t>
      </w:r>
      <w:hyperlink r:id="rId14" w:history="1">
        <w:r w:rsidRPr="00740C85">
          <w:rPr>
            <w:rFonts w:ascii="Times New Roman" w:hAnsi="Times New Roman"/>
            <w:sz w:val="28"/>
            <w:szCs w:val="28"/>
            <w:lang w:eastAsia="ru-RU"/>
          </w:rPr>
          <w:t>БК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РФ, по формам согласно Инструкции.</w:t>
      </w:r>
    </w:p>
    <w:p w14:paraId="17254286" w14:textId="77777777" w:rsidR="00313C82" w:rsidRDefault="00313C82" w:rsidP="00AA6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15. В ходе осуществления в</w:t>
      </w:r>
      <w:r w:rsidR="00740C85">
        <w:rPr>
          <w:rFonts w:ascii="Times New Roman" w:hAnsi="Times New Roman"/>
          <w:sz w:val="28"/>
          <w:szCs w:val="28"/>
          <w:lang w:eastAsia="ru-RU"/>
        </w:rPr>
        <w:t>нешней проверки Контрольное управление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в пределах своей компетенции запрашивает у главных админ</w:t>
      </w:r>
      <w:r w:rsidR="00740C85">
        <w:rPr>
          <w:rFonts w:ascii="Times New Roman" w:hAnsi="Times New Roman"/>
          <w:sz w:val="28"/>
          <w:szCs w:val="28"/>
          <w:lang w:eastAsia="ru-RU"/>
        </w:rPr>
        <w:t>истраторов бюджетных средств и Ф</w:t>
      </w:r>
      <w:r>
        <w:rPr>
          <w:rFonts w:ascii="Times New Roman" w:hAnsi="Times New Roman"/>
          <w:sz w:val="28"/>
          <w:szCs w:val="28"/>
          <w:lang w:eastAsia="ru-RU"/>
        </w:rPr>
        <w:t>инансового управления дополнительную информацию и документы (за исключением первичных документов) с целью контроля за соблюдением корректности консолидации показателей годовой отчетности об исполнении местного бюджета за отчетный год.</w:t>
      </w:r>
    </w:p>
    <w:p w14:paraId="0B75D424" w14:textId="77777777" w:rsidR="00313C82" w:rsidRDefault="00313C82" w:rsidP="00AA6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16. В ходе внешней проверки</w:t>
      </w:r>
      <w:r w:rsidR="00740C8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 главных администраторов бюджетных средств, производится сверка сводной бюджетной отчетности городского округа с годовым отчетом об исполнении местного бюджета.</w:t>
      </w:r>
    </w:p>
    <w:p w14:paraId="42582B2A" w14:textId="77777777" w:rsidR="00313C82" w:rsidRDefault="00313C82" w:rsidP="00AA6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ходе вн</w:t>
      </w:r>
      <w:r w:rsidR="00740C85">
        <w:rPr>
          <w:rFonts w:ascii="Times New Roman" w:hAnsi="Times New Roman"/>
          <w:sz w:val="28"/>
          <w:szCs w:val="28"/>
          <w:lang w:eastAsia="ru-RU"/>
        </w:rPr>
        <w:t>ешней проверки Контрольное управление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рассматривает вопросы о полноте и достоверности бюджетной отчетности, в том числе:</w:t>
      </w:r>
    </w:p>
    <w:p w14:paraId="4B7CCC0A" w14:textId="77777777" w:rsidR="00313C82" w:rsidRDefault="00313C82" w:rsidP="00AA6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 вопросы о полноте и правильности отражения в годовой бюджетной отчетности главных администраторов объемов доходов, закрепленных за соответствующими главными администраторами доходов местного бюджета;</w:t>
      </w:r>
    </w:p>
    <w:p w14:paraId="0DAC770C" w14:textId="77777777" w:rsidR="00313C82" w:rsidRDefault="00313C82" w:rsidP="00AA6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2) вопросы о полноте и правильности отражения в годовой бюджетной отчетности главных распорядителей бюджетных средств объемов осуществленных расходов, которые были предусмотрены в бюджетных росписях главных распорядителей бюджетных средств;</w:t>
      </w:r>
    </w:p>
    <w:p w14:paraId="2C5FD1EA" w14:textId="77777777" w:rsidR="00313C82" w:rsidRDefault="00313C82" w:rsidP="00AA6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вопросы о полноте и правильности отражения в годовой бюджетной отчетности главных администраторов источников финансирования дефицита местного бюджета объемов поступлений из источников финансирования дефицита местного бюджета, а также объемов бюджетных ассигнований, использованных для погашения источников финансирования дефицита местного бюджета;</w:t>
      </w:r>
    </w:p>
    <w:p w14:paraId="7304CD94" w14:textId="77777777" w:rsidR="00313C82" w:rsidRDefault="00313C82" w:rsidP="00AA6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4) вопросы о полн</w:t>
      </w:r>
      <w:r w:rsidR="00AD0A36">
        <w:rPr>
          <w:rFonts w:ascii="Times New Roman" w:hAnsi="Times New Roman"/>
          <w:sz w:val="28"/>
          <w:szCs w:val="28"/>
          <w:lang w:eastAsia="ru-RU"/>
        </w:rPr>
        <w:t>оте и правильности составления Ф</w:t>
      </w:r>
      <w:r>
        <w:rPr>
          <w:rFonts w:ascii="Times New Roman" w:hAnsi="Times New Roman"/>
          <w:sz w:val="28"/>
          <w:szCs w:val="28"/>
          <w:lang w:eastAsia="ru-RU"/>
        </w:rPr>
        <w:t>инансовым управлением годового отчета на основании сводной бюджетной отчетности главных администраторов бюджетных средств.</w:t>
      </w:r>
    </w:p>
    <w:p w14:paraId="1A4FA339" w14:textId="77777777" w:rsidR="00482181" w:rsidRDefault="00482181" w:rsidP="00AA6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C35904E" w14:textId="77777777" w:rsidR="00313C82" w:rsidRPr="00330C32" w:rsidRDefault="00330C32" w:rsidP="00AA696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30C32">
        <w:rPr>
          <w:rFonts w:ascii="Times New Roman" w:hAnsi="Times New Roman"/>
          <w:b/>
          <w:sz w:val="28"/>
          <w:szCs w:val="28"/>
        </w:rPr>
        <w:t>Глава 5. Оформление результатов внешней проверки</w:t>
      </w:r>
    </w:p>
    <w:p w14:paraId="2DEDEEEE" w14:textId="77777777" w:rsidR="00313C82" w:rsidRPr="00330C32" w:rsidRDefault="00313C82" w:rsidP="00AA696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BF3FE33" w14:textId="77777777" w:rsidR="00FA4619" w:rsidRDefault="00FA4619" w:rsidP="00AA6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17. Результаты внешней проверки годовой бюджетной отчетности главных администраторов бюджетных средств оформляются актами.</w:t>
      </w:r>
    </w:p>
    <w:p w14:paraId="7A6BA6EB" w14:textId="77777777" w:rsidR="00FA4619" w:rsidRDefault="00FA4619" w:rsidP="00AA6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18. На основании подписанных актов и с учетом данных внешней проверки годовой бюджетной отчетности главных администраторов бюджетных средств формируется заключение на годовой отчет об исполнении местного бюджета.</w:t>
      </w:r>
    </w:p>
    <w:p w14:paraId="0EEF6EA6" w14:textId="77777777" w:rsidR="00FA4619" w:rsidRDefault="00FA4619" w:rsidP="00AA6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19. Заключение на годовой отчет об исполнении местного бюджета включает выводы о полноте и достоверности бюджетной отчетности, представленной главными администраторами бюджетных средств и Финансовым управлением, и предложения об утверждении (не утверждении) годового отчета.</w:t>
      </w:r>
    </w:p>
    <w:p w14:paraId="127491BA" w14:textId="77777777" w:rsidR="00313C82" w:rsidRDefault="00FA4619" w:rsidP="00AA6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20. </w:t>
      </w:r>
      <w:r w:rsidRPr="00A641BF">
        <w:rPr>
          <w:rFonts w:ascii="Times New Roman" w:eastAsia="Times New Roman" w:hAnsi="Times New Roman"/>
          <w:color w:val="000000"/>
          <w:sz w:val="28"/>
          <w:szCs w:val="28"/>
        </w:rPr>
        <w:t xml:space="preserve">Заключение на </w:t>
      </w:r>
      <w:r w:rsidRPr="00A641B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годовой отчет об исполнении</w:t>
      </w:r>
      <w:r w:rsidR="000B55F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местного бюджета </w:t>
      </w:r>
      <w:r w:rsidR="007C479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представляется Контрольным управлением в Думу муниципального образования Алапаевское с одновременным направлением в Администрацию.</w:t>
      </w:r>
    </w:p>
    <w:p w14:paraId="1D07419F" w14:textId="77777777" w:rsidR="00313C82" w:rsidRDefault="00313C82" w:rsidP="00AA6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6D3B51" w14:textId="77777777" w:rsidR="00313C82" w:rsidRDefault="00313C82" w:rsidP="00AA69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313C82" w:rsidSect="00463D7F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AB3033" w14:textId="77777777" w:rsidR="003B5046" w:rsidRDefault="003B5046" w:rsidP="00A641BF">
      <w:pPr>
        <w:spacing w:after="0" w:line="240" w:lineRule="auto"/>
      </w:pPr>
      <w:r>
        <w:separator/>
      </w:r>
    </w:p>
  </w:endnote>
  <w:endnote w:type="continuationSeparator" w:id="0">
    <w:p w14:paraId="61FCF622" w14:textId="77777777" w:rsidR="003B5046" w:rsidRDefault="003B5046" w:rsidP="00A64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92486" w14:textId="77777777" w:rsidR="003B5046" w:rsidRDefault="003B5046" w:rsidP="00A641BF">
      <w:pPr>
        <w:spacing w:after="0" w:line="240" w:lineRule="auto"/>
      </w:pPr>
      <w:r>
        <w:separator/>
      </w:r>
    </w:p>
  </w:footnote>
  <w:footnote w:type="continuationSeparator" w:id="0">
    <w:p w14:paraId="139C79FE" w14:textId="77777777" w:rsidR="003B5046" w:rsidRDefault="003B5046" w:rsidP="00A641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412"/>
    <w:rsid w:val="00097B63"/>
    <w:rsid w:val="000B55FC"/>
    <w:rsid w:val="000E53C4"/>
    <w:rsid w:val="00136DAE"/>
    <w:rsid w:val="001A27C9"/>
    <w:rsid w:val="002247AA"/>
    <w:rsid w:val="00276E9E"/>
    <w:rsid w:val="002D39CC"/>
    <w:rsid w:val="00313C82"/>
    <w:rsid w:val="00327143"/>
    <w:rsid w:val="00330C32"/>
    <w:rsid w:val="003B5046"/>
    <w:rsid w:val="00407D08"/>
    <w:rsid w:val="00410767"/>
    <w:rsid w:val="00463D7F"/>
    <w:rsid w:val="004663A1"/>
    <w:rsid w:val="00482181"/>
    <w:rsid w:val="004952DF"/>
    <w:rsid w:val="00561102"/>
    <w:rsid w:val="0057137F"/>
    <w:rsid w:val="005A2D73"/>
    <w:rsid w:val="00604417"/>
    <w:rsid w:val="0062299F"/>
    <w:rsid w:val="006959C8"/>
    <w:rsid w:val="006D5F71"/>
    <w:rsid w:val="00740C85"/>
    <w:rsid w:val="007C479C"/>
    <w:rsid w:val="00807BB9"/>
    <w:rsid w:val="00891412"/>
    <w:rsid w:val="008B3031"/>
    <w:rsid w:val="008F3AB1"/>
    <w:rsid w:val="00982877"/>
    <w:rsid w:val="009C7832"/>
    <w:rsid w:val="009E26BC"/>
    <w:rsid w:val="00A641BF"/>
    <w:rsid w:val="00AA6966"/>
    <w:rsid w:val="00AD0A36"/>
    <w:rsid w:val="00B14C08"/>
    <w:rsid w:val="00C14009"/>
    <w:rsid w:val="00C71CF5"/>
    <w:rsid w:val="00C72765"/>
    <w:rsid w:val="00CD670A"/>
    <w:rsid w:val="00D212EC"/>
    <w:rsid w:val="00D379CC"/>
    <w:rsid w:val="00EA7176"/>
    <w:rsid w:val="00F164CF"/>
    <w:rsid w:val="00FA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F5D30"/>
  <w15:chartTrackingRefBased/>
  <w15:docId w15:val="{F83E5841-60DC-4BB3-BC46-AF292D3BD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41BF"/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rsid w:val="00A641BF"/>
    <w:rPr>
      <w:lang w:eastAsia="en-US"/>
    </w:rPr>
  </w:style>
  <w:style w:type="character" w:styleId="a5">
    <w:name w:val="footnote reference"/>
    <w:uiPriority w:val="99"/>
    <w:semiHidden/>
    <w:unhideWhenUsed/>
    <w:rsid w:val="00A641B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611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6110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9774&amp;dst=4931" TargetMode="External"/><Relationship Id="rId13" Type="http://schemas.openxmlformats.org/officeDocument/2006/relationships/hyperlink" Target="https://login.consultant.ru/link/?req=doc&amp;base=LAW&amp;n=48285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login.consultant.ru/link/?req=doc&amp;base=LAW&amp;n=474275&amp;dst=10001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82853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69774&amp;dst=49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71&amp;n=381488&amp;dst=100016" TargetMode="External"/><Relationship Id="rId14" Type="http://schemas.openxmlformats.org/officeDocument/2006/relationships/hyperlink" Target="https://login.consultant.ru/link/?req=doc&amp;base=LAW&amp;n=4697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53D11-6526-4B0C-A80B-F298A9F14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8534</CharactersWithSpaces>
  <SharedDoc>false</SharedDoc>
  <HLinks>
    <vt:vector size="42" baseType="variant">
      <vt:variant>
        <vt:i4>6684770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https://login.consultant.ru/link/?req=doc&amp;base=LAW&amp;n=469774</vt:lpwstr>
      </vt:variant>
      <vt:variant>
        <vt:lpwstr/>
      </vt:variant>
      <vt:variant>
        <vt:i4>7274595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https://login.consultant.ru/link/?req=doc&amp;base=LAW&amp;n=482853</vt:lpwstr>
      </vt:variant>
      <vt:variant>
        <vt:lpwstr/>
      </vt:variant>
      <vt:variant>
        <vt:i4>3539059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https://login.consultant.ru/link/?req=doc&amp;base=LAW&amp;n=474275&amp;dst=100015</vt:lpwstr>
      </vt:variant>
      <vt:variant>
        <vt:lpwstr/>
      </vt:variant>
      <vt:variant>
        <vt:i4>7274595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https://login.consultant.ru/link/?req=doc&amp;base=LAW&amp;n=482853</vt:lpwstr>
      </vt:variant>
      <vt:variant>
        <vt:lpwstr/>
      </vt:variant>
      <vt:variant>
        <vt:i4>393281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https://login.consultant.ru/link/?req=doc&amp;base=LAW&amp;n=469774&amp;dst=4931</vt:lpwstr>
      </vt:variant>
      <vt:variant>
        <vt:lpwstr/>
      </vt:variant>
      <vt:variant>
        <vt:i4>3211322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https://login.consultant.ru/link/?req=doc&amp;base=RLAW071&amp;n=381488&amp;dst=100016</vt:lpwstr>
      </vt:variant>
      <vt:variant>
        <vt:lpwstr/>
      </vt:variant>
      <vt:variant>
        <vt:i4>393281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https://login.consultant.ru/link/?req=doc&amp;base=LAW&amp;n=469774&amp;dst=4931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Пользователь</cp:lastModifiedBy>
  <cp:revision>6</cp:revision>
  <cp:lastPrinted>2024-10-22T11:17:00Z</cp:lastPrinted>
  <dcterms:created xsi:type="dcterms:W3CDTF">2024-11-05T09:44:00Z</dcterms:created>
  <dcterms:modified xsi:type="dcterms:W3CDTF">2024-11-07T04:43:00Z</dcterms:modified>
</cp:coreProperties>
</file>